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619" w:rsidRPr="00622619" w:rsidRDefault="00622619" w:rsidP="00622619">
      <w:pPr>
        <w:widowControl/>
        <w:spacing w:before="280" w:beforeAutospacing="1" w:after="280" w:afterAutospacing="1" w:line="560" w:lineRule="exact"/>
        <w:jc w:val="center"/>
        <w:rPr>
          <w:rFonts w:ascii="黑体" w:eastAsia="黑体" w:hAnsi="黑体" w:cs="方正小标宋_GBK"/>
          <w:kern w:val="0"/>
          <w:sz w:val="36"/>
          <w:szCs w:val="36"/>
        </w:rPr>
      </w:pPr>
      <w:r w:rsidRPr="00622619">
        <w:rPr>
          <w:rFonts w:ascii="黑体" w:eastAsia="黑体" w:hAnsi="黑体" w:cs="方正小标宋_GBK" w:hint="eastAsia"/>
          <w:kern w:val="0"/>
          <w:sz w:val="36"/>
          <w:szCs w:val="36"/>
        </w:rPr>
        <w:t>《宿</w:t>
      </w:r>
      <w:r w:rsidRPr="00622619">
        <w:rPr>
          <w:rFonts w:ascii="黑体" w:eastAsia="黑体" w:hAnsi="黑体" w:cs="方正小标宋_GBK"/>
          <w:kern w:val="0"/>
          <w:sz w:val="36"/>
          <w:szCs w:val="36"/>
        </w:rPr>
        <w:t>迁籼米</w:t>
      </w:r>
      <w:r w:rsidRPr="00622619">
        <w:rPr>
          <w:rFonts w:ascii="黑体" w:eastAsia="黑体" w:hAnsi="黑体" w:cs="方正小标宋_GBK" w:hint="eastAsia"/>
          <w:kern w:val="0"/>
          <w:sz w:val="36"/>
          <w:szCs w:val="36"/>
        </w:rPr>
        <w:t>相</w:t>
      </w:r>
      <w:r w:rsidRPr="00622619">
        <w:rPr>
          <w:rFonts w:ascii="黑体" w:eastAsia="黑体" w:hAnsi="黑体" w:cs="方正小标宋_GBK"/>
          <w:kern w:val="0"/>
          <w:sz w:val="36"/>
          <w:szCs w:val="36"/>
        </w:rPr>
        <w:t>关</w:t>
      </w:r>
      <w:r w:rsidRPr="00622619">
        <w:rPr>
          <w:rFonts w:ascii="黑体" w:eastAsia="黑体" w:hAnsi="黑体" w:cs="方正小标宋_GBK" w:hint="eastAsia"/>
          <w:kern w:val="0"/>
          <w:sz w:val="36"/>
          <w:szCs w:val="36"/>
        </w:rPr>
        <w:t>规程》</w:t>
      </w:r>
      <w:bookmarkStart w:id="0" w:name="_GoBack"/>
      <w:bookmarkEnd w:id="0"/>
      <w:r w:rsidRPr="00622619">
        <w:rPr>
          <w:rFonts w:ascii="黑体" w:eastAsia="黑体" w:hAnsi="黑体" w:cs="方正小标宋_GBK" w:hint="eastAsia"/>
          <w:kern w:val="0"/>
          <w:sz w:val="36"/>
          <w:szCs w:val="36"/>
        </w:rPr>
        <w:t>编制说明</w:t>
      </w:r>
    </w:p>
    <w:p w:rsidR="00622619" w:rsidRPr="00622619" w:rsidRDefault="00622619" w:rsidP="00622619">
      <w:pPr>
        <w:widowControl/>
        <w:spacing w:line="560" w:lineRule="exact"/>
        <w:ind w:firstLine="640"/>
        <w:jc w:val="left"/>
        <w:rPr>
          <w:rFonts w:ascii="黑体" w:eastAsia="黑体" w:hAnsi="黑体" w:cs="方正楷体_GBK"/>
          <w:kern w:val="0"/>
          <w:sz w:val="30"/>
          <w:szCs w:val="30"/>
        </w:rPr>
      </w:pP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t>一</w:t>
      </w:r>
      <w:r w:rsidRPr="00622619">
        <w:rPr>
          <w:rFonts w:ascii="黑体" w:eastAsia="黑体" w:hAnsi="黑体" w:cs="方正楷体_GBK"/>
          <w:kern w:val="0"/>
          <w:sz w:val="30"/>
          <w:szCs w:val="30"/>
        </w:rPr>
        <w:t>、宿</w:t>
      </w: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t>迁</w:t>
      </w:r>
      <w:r w:rsidRPr="00622619">
        <w:rPr>
          <w:rFonts w:ascii="黑体" w:eastAsia="黑体" w:hAnsi="黑体" w:cs="方正楷体_GBK"/>
          <w:kern w:val="0"/>
          <w:sz w:val="30"/>
          <w:szCs w:val="30"/>
        </w:rPr>
        <w:t>籼米基本情况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 w:hint="eastAsia"/>
          <w:sz w:val="24"/>
          <w:szCs w:val="24"/>
        </w:rPr>
        <w:t>宿迁位于江苏淮北，属亚热带与暖温带过渡带，拥有独特的气候、肥沃的土壤和优质的水源，为稻米生长提供了优越的生长条件，盛产的优质籼米因其“长、香、饱、透”的独特品质而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响誉闽浙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粤南方市场，被业界公认为中国北缘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最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优质籼米生产基地。2</w:t>
      </w:r>
      <w:r w:rsidRPr="00622619">
        <w:rPr>
          <w:rFonts w:ascii="宋体" w:eastAsia="宋体" w:hAnsi="宋体" w:cs="Times New Roman"/>
          <w:sz w:val="24"/>
          <w:szCs w:val="24"/>
        </w:rPr>
        <w:t>020</w:t>
      </w:r>
      <w:r w:rsidRPr="00622619">
        <w:rPr>
          <w:rFonts w:ascii="宋体" w:eastAsia="宋体" w:hAnsi="宋体" w:cs="Times New Roman" w:hint="eastAsia"/>
          <w:sz w:val="24"/>
          <w:szCs w:val="24"/>
        </w:rPr>
        <w:t>年4月“宿迁籼米</w:t>
      </w:r>
      <w:r w:rsidRPr="00622619">
        <w:rPr>
          <w:rFonts w:ascii="宋体" w:eastAsia="宋体" w:hAnsi="宋体" w:cs="Times New Roman"/>
          <w:sz w:val="24"/>
          <w:szCs w:val="24"/>
        </w:rPr>
        <w:t>”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被农业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农村部准予农产品地理标志登记保护，登记证书编号</w:t>
      </w:r>
      <w:r w:rsidRPr="00622619">
        <w:rPr>
          <w:rFonts w:ascii="宋体" w:eastAsia="宋体" w:hAnsi="宋体" w:cs="Times New Roman"/>
          <w:sz w:val="24"/>
          <w:szCs w:val="24"/>
        </w:rPr>
        <w:t>AGI02825</w:t>
      </w:r>
      <w:r w:rsidRPr="00622619">
        <w:rPr>
          <w:rFonts w:ascii="宋体" w:eastAsia="宋体" w:hAnsi="宋体" w:cs="Times New Roman" w:hint="eastAsia"/>
          <w:sz w:val="24"/>
          <w:szCs w:val="24"/>
        </w:rPr>
        <w:t>，年产优质籼米6</w:t>
      </w:r>
      <w:r w:rsidRPr="00622619">
        <w:rPr>
          <w:rFonts w:ascii="宋体" w:eastAsia="宋体" w:hAnsi="宋体" w:cs="Times New Roman"/>
          <w:sz w:val="24"/>
          <w:szCs w:val="24"/>
        </w:rPr>
        <w:t>0</w:t>
      </w:r>
      <w:r w:rsidRPr="00622619">
        <w:rPr>
          <w:rFonts w:ascii="宋体" w:eastAsia="宋体" w:hAnsi="宋体" w:cs="Times New Roman" w:hint="eastAsia"/>
          <w:sz w:val="24"/>
          <w:szCs w:val="24"/>
        </w:rPr>
        <w:t>万吨以上。目前保护区域拥有万吨以上籼米加工企业3</w:t>
      </w:r>
      <w:r w:rsidRPr="00622619">
        <w:rPr>
          <w:rFonts w:ascii="宋体" w:eastAsia="宋体" w:hAnsi="宋体" w:cs="Times New Roman"/>
          <w:sz w:val="24"/>
          <w:szCs w:val="24"/>
        </w:rPr>
        <w:t>8</w:t>
      </w:r>
      <w:r w:rsidRPr="00622619">
        <w:rPr>
          <w:rFonts w:ascii="宋体" w:eastAsia="宋体" w:hAnsi="宋体" w:cs="Times New Roman" w:hint="eastAsia"/>
          <w:sz w:val="24"/>
          <w:szCs w:val="24"/>
        </w:rPr>
        <w:t>家；拥有中国驰名商标1个，省著名标2个，省名牌产品2个，市名牌产品5个；累计认证绿色农产品7</w:t>
      </w:r>
      <w:r w:rsidRPr="00622619">
        <w:rPr>
          <w:rFonts w:ascii="宋体" w:eastAsia="宋体" w:hAnsi="宋体" w:cs="Times New Roman"/>
          <w:sz w:val="24"/>
          <w:szCs w:val="24"/>
        </w:rPr>
        <w:t>5</w:t>
      </w:r>
      <w:r w:rsidRPr="00622619">
        <w:rPr>
          <w:rFonts w:ascii="宋体" w:eastAsia="宋体" w:hAnsi="宋体" w:cs="Times New Roman" w:hint="eastAsia"/>
          <w:sz w:val="24"/>
          <w:szCs w:val="24"/>
        </w:rPr>
        <w:t>个。在江苏好大米品鉴活动中，先后荣获特等奖2个，金奖5个，银奖4个。2</w:t>
      </w:r>
      <w:r w:rsidRPr="00622619">
        <w:rPr>
          <w:rFonts w:ascii="宋体" w:eastAsia="宋体" w:hAnsi="宋体" w:cs="Times New Roman"/>
          <w:sz w:val="24"/>
          <w:szCs w:val="24"/>
        </w:rPr>
        <w:t>020</w:t>
      </w:r>
      <w:r w:rsidRPr="00622619">
        <w:rPr>
          <w:rFonts w:ascii="宋体" w:eastAsia="宋体" w:hAnsi="宋体" w:cs="Times New Roman" w:hint="eastAsia"/>
          <w:sz w:val="24"/>
          <w:szCs w:val="24"/>
        </w:rPr>
        <w:t>年1</w:t>
      </w:r>
      <w:r w:rsidRPr="00622619">
        <w:rPr>
          <w:rFonts w:ascii="宋体" w:eastAsia="宋体" w:hAnsi="宋体" w:cs="Times New Roman"/>
          <w:sz w:val="24"/>
          <w:szCs w:val="24"/>
        </w:rPr>
        <w:t>0</w:t>
      </w:r>
      <w:r w:rsidRPr="00622619">
        <w:rPr>
          <w:rFonts w:ascii="宋体" w:eastAsia="宋体" w:hAnsi="宋体" w:cs="Times New Roman" w:hint="eastAsia"/>
          <w:sz w:val="24"/>
          <w:szCs w:val="24"/>
        </w:rPr>
        <w:t>月1</w:t>
      </w:r>
      <w:r w:rsidRPr="00622619">
        <w:rPr>
          <w:rFonts w:ascii="宋体" w:eastAsia="宋体" w:hAnsi="宋体" w:cs="Times New Roman"/>
          <w:sz w:val="24"/>
          <w:szCs w:val="24"/>
        </w:rPr>
        <w:t>8</w:t>
      </w:r>
      <w:r w:rsidRPr="00622619">
        <w:rPr>
          <w:rFonts w:ascii="宋体" w:eastAsia="宋体" w:hAnsi="宋体" w:cs="Times New Roman" w:hint="eastAsia"/>
          <w:sz w:val="24"/>
          <w:szCs w:val="24"/>
        </w:rPr>
        <w:t>日在第三届中国黑龙江国际大米节上，“宿迁籼米”荣获 “2</w:t>
      </w:r>
      <w:r w:rsidRPr="00622619">
        <w:rPr>
          <w:rFonts w:ascii="宋体" w:eastAsia="宋体" w:hAnsi="宋体" w:cs="Times New Roman"/>
          <w:sz w:val="24"/>
          <w:szCs w:val="24"/>
        </w:rPr>
        <w:t>020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十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大好吃米饭”籼米组第</w:t>
      </w:r>
      <w:r w:rsidRPr="00622619">
        <w:rPr>
          <w:rFonts w:ascii="宋体" w:eastAsia="宋体" w:hAnsi="宋体" w:cs="Times New Roman"/>
          <w:sz w:val="24"/>
          <w:szCs w:val="24"/>
        </w:rPr>
        <w:t>4</w:t>
      </w:r>
      <w:r w:rsidRPr="00622619">
        <w:rPr>
          <w:rFonts w:ascii="宋体" w:eastAsia="宋体" w:hAnsi="宋体" w:cs="Times New Roman" w:hint="eastAsia"/>
          <w:sz w:val="24"/>
          <w:szCs w:val="24"/>
        </w:rPr>
        <w:t>位和第6位，进一步凸显了“宿迁籼米”在全国的优势地位。随着宿迁百亿级优质稻米产业体系建设的深入推进，“宿迁籼米”必将成为国内一颗亮丽的明珠，为中国老百姓“吃得好”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作出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更大的贡献。</w:t>
      </w:r>
    </w:p>
    <w:p w:rsidR="00622619" w:rsidRPr="00622619" w:rsidRDefault="00622619" w:rsidP="00622619">
      <w:pPr>
        <w:widowControl/>
        <w:spacing w:line="560" w:lineRule="exact"/>
        <w:ind w:firstLineChars="200" w:firstLine="600"/>
        <w:jc w:val="left"/>
        <w:rPr>
          <w:rFonts w:ascii="黑体" w:eastAsia="黑体" w:hAnsi="黑体" w:cs="方正楷体_GBK"/>
          <w:kern w:val="0"/>
          <w:sz w:val="30"/>
          <w:szCs w:val="30"/>
        </w:rPr>
      </w:pP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t>二</w:t>
      </w:r>
      <w:r w:rsidRPr="00622619">
        <w:rPr>
          <w:rFonts w:ascii="黑体" w:eastAsia="黑体" w:hAnsi="黑体" w:cs="方正楷体_GBK"/>
          <w:kern w:val="0"/>
          <w:sz w:val="30"/>
          <w:szCs w:val="30"/>
        </w:rPr>
        <w:t>、宿迁籼米相</w:t>
      </w: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t>关</w:t>
      </w:r>
      <w:r w:rsidRPr="00622619">
        <w:rPr>
          <w:rFonts w:ascii="黑体" w:eastAsia="黑体" w:hAnsi="黑体" w:cs="方正楷体_GBK"/>
          <w:kern w:val="0"/>
          <w:sz w:val="30"/>
          <w:szCs w:val="30"/>
        </w:rPr>
        <w:t>规程编制</w:t>
      </w: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t>必</w:t>
      </w:r>
      <w:r w:rsidRPr="00622619">
        <w:rPr>
          <w:rFonts w:ascii="黑体" w:eastAsia="黑体" w:hAnsi="黑体" w:cs="方正楷体_GBK"/>
          <w:kern w:val="0"/>
          <w:sz w:val="30"/>
          <w:szCs w:val="30"/>
        </w:rPr>
        <w:t>要性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 w:hint="eastAsia"/>
          <w:sz w:val="24"/>
          <w:szCs w:val="24"/>
        </w:rPr>
        <w:t>宿迁是业界公认的籼稻种植的北缘，具有良好的土壤条件和温光资源，种植的籼米品质极佳。20</w:t>
      </w:r>
      <w:r w:rsidRPr="00622619">
        <w:rPr>
          <w:rFonts w:ascii="宋体" w:eastAsia="宋体" w:hAnsi="宋体" w:cs="Times New Roman"/>
          <w:sz w:val="24"/>
          <w:szCs w:val="24"/>
        </w:rPr>
        <w:t>20</w:t>
      </w:r>
      <w:r w:rsidRPr="00622619">
        <w:rPr>
          <w:rFonts w:ascii="宋体" w:eastAsia="宋体" w:hAnsi="宋体" w:cs="Times New Roman" w:hint="eastAsia"/>
          <w:sz w:val="24"/>
          <w:szCs w:val="24"/>
        </w:rPr>
        <w:t>年</w:t>
      </w:r>
      <w:r w:rsidRPr="00622619">
        <w:rPr>
          <w:rFonts w:ascii="宋体" w:eastAsia="宋体" w:hAnsi="宋体" w:cs="Times New Roman"/>
          <w:sz w:val="24"/>
          <w:szCs w:val="24"/>
        </w:rPr>
        <w:t>4</w:t>
      </w:r>
      <w:r w:rsidRPr="00622619">
        <w:rPr>
          <w:rFonts w:ascii="宋体" w:eastAsia="宋体" w:hAnsi="宋体" w:cs="Times New Roman" w:hint="eastAsia"/>
          <w:sz w:val="24"/>
          <w:szCs w:val="24"/>
        </w:rPr>
        <w:t>月，“宿迁籼米” 通过农业农村部农产品地理标志登记，面积6</w:t>
      </w:r>
      <w:r w:rsidRPr="00622619">
        <w:rPr>
          <w:rFonts w:ascii="宋体" w:eastAsia="宋体" w:hAnsi="宋体" w:cs="Times New Roman"/>
          <w:sz w:val="24"/>
          <w:szCs w:val="24"/>
        </w:rPr>
        <w:t>6700</w:t>
      </w:r>
      <w:r w:rsidRPr="00622619">
        <w:rPr>
          <w:rFonts w:ascii="宋体" w:eastAsia="宋体" w:hAnsi="宋体" w:cs="Times New Roman" w:hint="eastAsia"/>
          <w:sz w:val="24"/>
          <w:szCs w:val="24"/>
        </w:rPr>
        <w:t>公顷。土壤、环境、品种、种植、收获、加工、仓储、包装等全产业链环节对成品稻米的品质均存在不同程度的影响，因此</w:t>
      </w:r>
      <w:r w:rsidRPr="00622619">
        <w:rPr>
          <w:rFonts w:ascii="宋体" w:eastAsia="宋体" w:hAnsi="宋体" w:cs="Times New Roman"/>
          <w:sz w:val="24"/>
          <w:szCs w:val="24"/>
        </w:rPr>
        <w:t>，有必要制定宿迁籼米的标准，明确</w:t>
      </w:r>
      <w:r w:rsidRPr="00622619">
        <w:rPr>
          <w:rFonts w:ascii="宋体" w:eastAsia="宋体" w:hAnsi="宋体" w:cs="Times New Roman" w:hint="eastAsia"/>
          <w:sz w:val="24"/>
          <w:szCs w:val="24"/>
        </w:rPr>
        <w:t>宿迁</w:t>
      </w:r>
      <w:r w:rsidRPr="00622619">
        <w:rPr>
          <w:rFonts w:ascii="宋体" w:eastAsia="宋体" w:hAnsi="宋体" w:cs="Times New Roman"/>
          <w:sz w:val="24"/>
          <w:szCs w:val="24"/>
        </w:rPr>
        <w:t>地理标志产品——</w:t>
      </w:r>
      <w:r w:rsidRPr="00622619">
        <w:rPr>
          <w:rFonts w:ascii="宋体" w:eastAsia="宋体" w:hAnsi="宋体" w:cs="Times New Roman" w:hint="eastAsia"/>
          <w:sz w:val="24"/>
          <w:szCs w:val="24"/>
        </w:rPr>
        <w:t>宿迁</w:t>
      </w:r>
      <w:r w:rsidRPr="00622619">
        <w:rPr>
          <w:rFonts w:ascii="宋体" w:eastAsia="宋体" w:hAnsi="宋体" w:cs="Times New Roman"/>
          <w:sz w:val="24"/>
          <w:szCs w:val="24"/>
        </w:rPr>
        <w:t>籼米的种植</w:t>
      </w:r>
      <w:r w:rsidRPr="00622619">
        <w:rPr>
          <w:rFonts w:ascii="宋体" w:eastAsia="宋体" w:hAnsi="宋体" w:cs="Times New Roman" w:hint="eastAsia"/>
          <w:sz w:val="24"/>
          <w:szCs w:val="24"/>
        </w:rPr>
        <w:t>要求</w:t>
      </w:r>
      <w:r w:rsidRPr="00622619">
        <w:rPr>
          <w:rFonts w:ascii="宋体" w:eastAsia="宋体" w:hAnsi="宋体" w:cs="Times New Roman"/>
          <w:sz w:val="24"/>
          <w:szCs w:val="24"/>
        </w:rPr>
        <w:t>、加工</w:t>
      </w:r>
      <w:r w:rsidRPr="00622619">
        <w:rPr>
          <w:rFonts w:ascii="宋体" w:eastAsia="宋体" w:hAnsi="宋体" w:cs="Times New Roman" w:hint="eastAsia"/>
          <w:sz w:val="24"/>
          <w:szCs w:val="24"/>
        </w:rPr>
        <w:t>要求</w:t>
      </w:r>
      <w:r w:rsidRPr="00622619">
        <w:rPr>
          <w:rFonts w:ascii="宋体" w:eastAsia="宋体" w:hAnsi="宋体" w:cs="Times New Roman"/>
          <w:sz w:val="24"/>
          <w:szCs w:val="24"/>
        </w:rPr>
        <w:t>、稻谷质量</w:t>
      </w:r>
      <w:r w:rsidRPr="00622619">
        <w:rPr>
          <w:rFonts w:ascii="宋体" w:eastAsia="宋体" w:hAnsi="宋体" w:cs="Times New Roman" w:hint="eastAsia"/>
          <w:sz w:val="24"/>
          <w:szCs w:val="24"/>
        </w:rPr>
        <w:t>指标</w:t>
      </w:r>
      <w:r w:rsidRPr="00622619">
        <w:rPr>
          <w:rFonts w:ascii="宋体" w:eastAsia="宋体" w:hAnsi="宋体" w:cs="Times New Roman"/>
          <w:sz w:val="24"/>
          <w:szCs w:val="24"/>
        </w:rPr>
        <w:t>、大米质</w:t>
      </w:r>
      <w:r w:rsidRPr="00622619">
        <w:rPr>
          <w:rFonts w:ascii="宋体" w:eastAsia="宋体" w:hAnsi="宋体" w:cs="Times New Roman" w:hint="eastAsia"/>
          <w:sz w:val="24"/>
          <w:szCs w:val="24"/>
        </w:rPr>
        <w:t>量指标以及</w:t>
      </w:r>
      <w:r w:rsidRPr="00622619">
        <w:rPr>
          <w:rFonts w:ascii="宋体" w:eastAsia="宋体" w:hAnsi="宋体" w:cs="Times New Roman"/>
          <w:sz w:val="24"/>
          <w:szCs w:val="24"/>
        </w:rPr>
        <w:t>储运溯源等</w:t>
      </w:r>
      <w:r w:rsidRPr="00622619">
        <w:rPr>
          <w:rFonts w:ascii="宋体" w:eastAsia="宋体" w:hAnsi="宋体" w:cs="Times New Roman" w:hint="eastAsia"/>
          <w:sz w:val="24"/>
          <w:szCs w:val="24"/>
        </w:rPr>
        <w:t>全产业链</w:t>
      </w:r>
      <w:r w:rsidRPr="00622619">
        <w:rPr>
          <w:rFonts w:ascii="宋体" w:eastAsia="宋体" w:hAnsi="宋体" w:cs="Times New Roman"/>
          <w:sz w:val="24"/>
          <w:szCs w:val="24"/>
        </w:rPr>
        <w:t>规范化生产</w:t>
      </w:r>
      <w:r w:rsidRPr="00622619">
        <w:rPr>
          <w:rFonts w:ascii="宋体" w:eastAsia="宋体" w:hAnsi="宋体" w:cs="Times New Roman" w:hint="eastAsia"/>
          <w:sz w:val="24"/>
          <w:szCs w:val="24"/>
        </w:rPr>
        <w:t>，规范宿迁地区籼米全产业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链生产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过程，对保障宿迁籼米产品质量，促进地理标志产品“宿迁籼米”高质量发展，加速宿迁籼米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由特色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产业向富民产业转变具有十分重要的意义。</w:t>
      </w:r>
    </w:p>
    <w:p w:rsidR="00622619" w:rsidRPr="00622619" w:rsidRDefault="00622619" w:rsidP="00622619">
      <w:pPr>
        <w:widowControl/>
        <w:spacing w:line="560" w:lineRule="exact"/>
        <w:ind w:firstLineChars="200" w:firstLine="600"/>
        <w:jc w:val="left"/>
        <w:rPr>
          <w:rFonts w:ascii="黑体" w:eastAsia="黑体" w:hAnsi="黑体" w:cs="方正楷体_GBK"/>
          <w:kern w:val="0"/>
          <w:sz w:val="30"/>
          <w:szCs w:val="30"/>
        </w:rPr>
      </w:pP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lastRenderedPageBreak/>
        <w:t>三</w:t>
      </w:r>
      <w:r w:rsidRPr="00622619">
        <w:rPr>
          <w:rFonts w:ascii="黑体" w:eastAsia="黑体" w:hAnsi="黑体" w:cs="方正楷体_GBK"/>
          <w:kern w:val="0"/>
          <w:sz w:val="30"/>
          <w:szCs w:val="30"/>
        </w:rPr>
        <w:t>、宿迁籼米相关</w:t>
      </w: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t>规</w:t>
      </w:r>
      <w:r w:rsidRPr="00622619">
        <w:rPr>
          <w:rFonts w:ascii="黑体" w:eastAsia="黑体" w:hAnsi="黑体" w:cs="方正楷体_GBK"/>
          <w:kern w:val="0"/>
          <w:sz w:val="30"/>
          <w:szCs w:val="30"/>
        </w:rPr>
        <w:t>程编制过程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/>
          <w:sz w:val="24"/>
          <w:szCs w:val="24"/>
        </w:rPr>
        <w:t>本标准</w:t>
      </w:r>
      <w:r w:rsidRPr="00622619">
        <w:rPr>
          <w:rFonts w:ascii="宋体" w:eastAsia="宋体" w:hAnsi="宋体" w:cs="Times New Roman" w:hint="eastAsia"/>
          <w:sz w:val="24"/>
          <w:szCs w:val="24"/>
        </w:rPr>
        <w:t>由宿迁市农业技术综合服务中心会同</w:t>
      </w:r>
      <w:r w:rsidRPr="00622619">
        <w:rPr>
          <w:rFonts w:ascii="宋体" w:eastAsia="宋体" w:hAnsi="宋体" w:cs="Times New Roman"/>
          <w:sz w:val="24"/>
          <w:szCs w:val="24"/>
        </w:rPr>
        <w:t>江苏省农业科学院</w:t>
      </w:r>
      <w:r w:rsidRPr="00622619">
        <w:rPr>
          <w:rFonts w:ascii="宋体" w:eastAsia="宋体" w:hAnsi="宋体" w:cs="Times New Roman" w:hint="eastAsia"/>
          <w:sz w:val="24"/>
          <w:szCs w:val="24"/>
        </w:rPr>
        <w:t>粮食</w:t>
      </w:r>
      <w:r w:rsidRPr="00622619">
        <w:rPr>
          <w:rFonts w:ascii="宋体" w:eastAsia="宋体" w:hAnsi="宋体" w:cs="Times New Roman"/>
          <w:sz w:val="24"/>
          <w:szCs w:val="24"/>
        </w:rPr>
        <w:t>作物研究所根据</w:t>
      </w:r>
      <w:r w:rsidRPr="00622619">
        <w:rPr>
          <w:rFonts w:ascii="宋体" w:eastAsia="宋体" w:hAnsi="宋体" w:cs="Times New Roman" w:hint="eastAsia"/>
          <w:sz w:val="24"/>
          <w:szCs w:val="24"/>
        </w:rPr>
        <w:t>宿迁籼米原粮</w:t>
      </w:r>
      <w:r w:rsidRPr="00622619">
        <w:rPr>
          <w:rFonts w:ascii="宋体" w:eastAsia="宋体" w:hAnsi="宋体" w:cs="Times New Roman"/>
          <w:sz w:val="24"/>
          <w:szCs w:val="24"/>
        </w:rPr>
        <w:t>生产和</w:t>
      </w:r>
      <w:r w:rsidRPr="00622619">
        <w:rPr>
          <w:rFonts w:ascii="宋体" w:eastAsia="宋体" w:hAnsi="宋体" w:cs="Times New Roman" w:hint="eastAsia"/>
          <w:sz w:val="24"/>
          <w:szCs w:val="24"/>
        </w:rPr>
        <w:t>成品</w:t>
      </w:r>
      <w:r w:rsidRPr="00622619">
        <w:rPr>
          <w:rFonts w:ascii="宋体" w:eastAsia="宋体" w:hAnsi="宋体" w:cs="Times New Roman"/>
          <w:sz w:val="24"/>
          <w:szCs w:val="24"/>
        </w:rPr>
        <w:t>产出实际提出本标准的初步方案，组织</w:t>
      </w:r>
      <w:r w:rsidRPr="00622619">
        <w:rPr>
          <w:rFonts w:ascii="宋体" w:eastAsia="宋体" w:hAnsi="宋体" w:cs="Times New Roman" w:hint="eastAsia"/>
          <w:sz w:val="24"/>
          <w:szCs w:val="24"/>
        </w:rPr>
        <w:t>水稻</w:t>
      </w:r>
      <w:r w:rsidRPr="00622619">
        <w:rPr>
          <w:rFonts w:ascii="宋体" w:eastAsia="宋体" w:hAnsi="宋体" w:cs="Times New Roman"/>
          <w:sz w:val="24"/>
          <w:szCs w:val="24"/>
        </w:rPr>
        <w:t>育种专家、栽培专家</w:t>
      </w:r>
      <w:r w:rsidRPr="00622619">
        <w:rPr>
          <w:rFonts w:ascii="宋体" w:eastAsia="宋体" w:hAnsi="宋体" w:cs="Times New Roman" w:hint="eastAsia"/>
          <w:sz w:val="24"/>
          <w:szCs w:val="24"/>
        </w:rPr>
        <w:t>、</w:t>
      </w:r>
      <w:r w:rsidRPr="00622619">
        <w:rPr>
          <w:rFonts w:ascii="宋体" w:eastAsia="宋体" w:hAnsi="宋体" w:cs="Times New Roman"/>
          <w:sz w:val="24"/>
          <w:szCs w:val="24"/>
        </w:rPr>
        <w:t>基层农技人员</w:t>
      </w:r>
      <w:r w:rsidRPr="00622619">
        <w:rPr>
          <w:rFonts w:ascii="宋体" w:eastAsia="宋体" w:hAnsi="宋体" w:cs="Times New Roman" w:hint="eastAsia"/>
          <w:sz w:val="24"/>
          <w:szCs w:val="24"/>
        </w:rPr>
        <w:t>和加工企业代表</w:t>
      </w:r>
      <w:r w:rsidRPr="00622619">
        <w:rPr>
          <w:rFonts w:ascii="宋体" w:eastAsia="宋体" w:hAnsi="宋体" w:cs="Times New Roman"/>
          <w:sz w:val="24"/>
          <w:szCs w:val="24"/>
        </w:rPr>
        <w:t>进行调研论证</w:t>
      </w:r>
      <w:r w:rsidRPr="00622619">
        <w:rPr>
          <w:rFonts w:ascii="宋体" w:eastAsia="宋体" w:hAnsi="宋体" w:cs="Times New Roman" w:hint="eastAsia"/>
          <w:sz w:val="24"/>
          <w:szCs w:val="24"/>
        </w:rPr>
        <w:t>，</w:t>
      </w:r>
      <w:r w:rsidRPr="00622619">
        <w:rPr>
          <w:rFonts w:ascii="宋体" w:eastAsia="宋体" w:hAnsi="宋体" w:cs="Times New Roman"/>
          <w:sz w:val="24"/>
          <w:szCs w:val="24"/>
        </w:rPr>
        <w:t>在广泛的文献资料及数据的调查研究工作基础上，根据GB/T 1.1—2020《标准化工作导则 第1部分：标准化文件的结构和起草规则》的规定起草</w:t>
      </w:r>
      <w:r w:rsidRPr="00622619">
        <w:rPr>
          <w:rFonts w:ascii="宋体" w:eastAsia="宋体" w:hAnsi="宋体" w:cs="Times New Roman" w:hint="eastAsia"/>
          <w:sz w:val="24"/>
          <w:szCs w:val="24"/>
        </w:rPr>
        <w:t>完成</w:t>
      </w:r>
      <w:r w:rsidRPr="00622619">
        <w:rPr>
          <w:rFonts w:ascii="宋体" w:eastAsia="宋体" w:hAnsi="宋体" w:cs="Times New Roman"/>
          <w:sz w:val="24"/>
          <w:szCs w:val="24"/>
        </w:rPr>
        <w:t>。</w:t>
      </w:r>
      <w:r w:rsidRPr="00622619">
        <w:rPr>
          <w:rFonts w:ascii="宋体" w:eastAsia="宋体" w:hAnsi="宋体" w:cs="Times New Roman" w:hint="eastAsia"/>
          <w:sz w:val="24"/>
          <w:szCs w:val="24"/>
        </w:rPr>
        <w:t>参与起草的人员专业基础扎实，在行业都有较高影响，长期从事宿迁籼稻生产的技术研发与推广工作，制定的标准针对性强，符合宿迁籼米全产业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链发展</w:t>
      </w:r>
      <w:proofErr w:type="gramEnd"/>
      <w:r w:rsidRPr="00622619">
        <w:rPr>
          <w:rFonts w:ascii="宋体" w:eastAsia="宋体" w:hAnsi="宋体" w:cs="Times New Roman" w:hint="eastAsia"/>
          <w:sz w:val="24"/>
          <w:szCs w:val="24"/>
        </w:rPr>
        <w:t>的需求。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/>
          <w:sz w:val="24"/>
          <w:szCs w:val="24"/>
        </w:rPr>
        <w:t>本标准根据</w:t>
      </w:r>
      <w:r w:rsidRPr="00622619">
        <w:rPr>
          <w:rFonts w:ascii="宋体" w:eastAsia="宋体" w:hAnsi="宋体" w:cs="Times New Roman" w:hint="eastAsia"/>
          <w:sz w:val="24"/>
          <w:szCs w:val="24"/>
        </w:rPr>
        <w:t>宿迁</w:t>
      </w:r>
      <w:r w:rsidRPr="00622619">
        <w:rPr>
          <w:rFonts w:ascii="宋体" w:eastAsia="宋体" w:hAnsi="宋体" w:cs="Times New Roman"/>
          <w:sz w:val="24"/>
          <w:szCs w:val="24"/>
        </w:rPr>
        <w:t>地区</w:t>
      </w:r>
      <w:r w:rsidRPr="00622619">
        <w:rPr>
          <w:rFonts w:ascii="宋体" w:eastAsia="宋体" w:hAnsi="宋体" w:cs="Times New Roman" w:hint="eastAsia"/>
          <w:sz w:val="24"/>
          <w:szCs w:val="24"/>
        </w:rPr>
        <w:t>籼稻</w:t>
      </w:r>
      <w:r w:rsidRPr="00622619">
        <w:rPr>
          <w:rFonts w:ascii="宋体" w:eastAsia="宋体" w:hAnsi="宋体" w:cs="Times New Roman"/>
          <w:sz w:val="24"/>
          <w:szCs w:val="24"/>
        </w:rPr>
        <w:t>产业发展规划要求</w:t>
      </w:r>
      <w:r w:rsidRPr="00622619">
        <w:rPr>
          <w:rFonts w:ascii="宋体" w:eastAsia="宋体" w:hAnsi="宋体" w:cs="Times New Roman" w:hint="eastAsia"/>
          <w:sz w:val="24"/>
          <w:szCs w:val="24"/>
        </w:rPr>
        <w:t>、宿迁</w:t>
      </w:r>
      <w:r w:rsidRPr="00622619">
        <w:rPr>
          <w:rFonts w:ascii="宋体" w:eastAsia="宋体" w:hAnsi="宋体" w:cs="Times New Roman"/>
          <w:sz w:val="24"/>
          <w:szCs w:val="24"/>
        </w:rPr>
        <w:t>籼米全产业</w:t>
      </w:r>
      <w:proofErr w:type="gramStart"/>
      <w:r w:rsidRPr="00622619">
        <w:rPr>
          <w:rFonts w:ascii="宋体" w:eastAsia="宋体" w:hAnsi="宋体" w:cs="Times New Roman"/>
          <w:sz w:val="24"/>
          <w:szCs w:val="24"/>
        </w:rPr>
        <w:t>链</w:t>
      </w:r>
      <w:r w:rsidRPr="00622619">
        <w:rPr>
          <w:rFonts w:ascii="宋体" w:eastAsia="宋体" w:hAnsi="宋体" w:cs="Times New Roman" w:hint="eastAsia"/>
          <w:sz w:val="24"/>
          <w:szCs w:val="24"/>
        </w:rPr>
        <w:t>关键</w:t>
      </w:r>
      <w:proofErr w:type="gramEnd"/>
      <w:r w:rsidRPr="00622619">
        <w:rPr>
          <w:rFonts w:ascii="宋体" w:eastAsia="宋体" w:hAnsi="宋体" w:cs="Times New Roman"/>
          <w:sz w:val="24"/>
          <w:szCs w:val="24"/>
        </w:rPr>
        <w:t>技术环节</w:t>
      </w:r>
      <w:r w:rsidRPr="00622619">
        <w:rPr>
          <w:rFonts w:ascii="宋体" w:eastAsia="宋体" w:hAnsi="宋体" w:cs="Times New Roman" w:hint="eastAsia"/>
          <w:sz w:val="24"/>
          <w:szCs w:val="24"/>
        </w:rPr>
        <w:t>、近年</w:t>
      </w:r>
      <w:r w:rsidRPr="00622619">
        <w:rPr>
          <w:rFonts w:ascii="宋体" w:eastAsia="宋体" w:hAnsi="宋体" w:cs="Times New Roman"/>
          <w:sz w:val="24"/>
          <w:szCs w:val="24"/>
        </w:rPr>
        <w:t>来当地优质籼稻大面积生产试验</w:t>
      </w:r>
      <w:r w:rsidRPr="00622619">
        <w:rPr>
          <w:rFonts w:ascii="宋体" w:eastAsia="宋体" w:hAnsi="宋体" w:cs="Times New Roman" w:hint="eastAsia"/>
          <w:sz w:val="24"/>
          <w:szCs w:val="24"/>
        </w:rPr>
        <w:t>结果等，将</w:t>
      </w:r>
      <w:r w:rsidRPr="00622619">
        <w:rPr>
          <w:rFonts w:ascii="宋体" w:eastAsia="宋体" w:hAnsi="宋体" w:cs="Times New Roman"/>
          <w:sz w:val="24"/>
          <w:szCs w:val="24"/>
        </w:rPr>
        <w:t>宿迁籼米分成</w:t>
      </w:r>
      <w:r w:rsidRPr="00622619">
        <w:rPr>
          <w:rFonts w:ascii="宋体" w:eastAsia="宋体" w:hAnsi="宋体" w:cs="Times New Roman" w:hint="eastAsia"/>
          <w:sz w:val="24"/>
          <w:szCs w:val="24"/>
        </w:rPr>
        <w:t>4个</w:t>
      </w:r>
      <w:r w:rsidRPr="00622619">
        <w:rPr>
          <w:rFonts w:ascii="宋体" w:eastAsia="宋体" w:hAnsi="宋体" w:cs="Times New Roman"/>
          <w:sz w:val="24"/>
          <w:szCs w:val="24"/>
        </w:rPr>
        <w:t>部分</w:t>
      </w:r>
      <w:r w:rsidRPr="00622619">
        <w:rPr>
          <w:rFonts w:ascii="宋体" w:eastAsia="宋体" w:hAnsi="宋体" w:cs="Times New Roman" w:hint="eastAsia"/>
          <w:sz w:val="24"/>
          <w:szCs w:val="24"/>
        </w:rPr>
        <w:t>内容</w:t>
      </w:r>
      <w:r w:rsidRPr="00622619">
        <w:rPr>
          <w:rFonts w:ascii="宋体" w:eastAsia="宋体" w:hAnsi="宋体" w:cs="Times New Roman"/>
          <w:sz w:val="24"/>
          <w:szCs w:val="24"/>
        </w:rPr>
        <w:t>，</w:t>
      </w:r>
      <w:r w:rsidRPr="00622619">
        <w:rPr>
          <w:rFonts w:ascii="宋体" w:eastAsia="宋体" w:hAnsi="宋体" w:cs="Times New Roman" w:hint="eastAsia"/>
          <w:sz w:val="24"/>
          <w:szCs w:val="24"/>
        </w:rPr>
        <w:t>包括</w:t>
      </w:r>
      <w:r w:rsidRPr="00622619">
        <w:rPr>
          <w:rFonts w:ascii="宋体" w:eastAsia="宋体" w:hAnsi="宋体" w:cs="Times New Roman"/>
          <w:sz w:val="24"/>
          <w:szCs w:val="24"/>
        </w:rPr>
        <w:t>稻谷种植技术规程、</w:t>
      </w:r>
      <w:r w:rsidRPr="00622619">
        <w:rPr>
          <w:rFonts w:ascii="宋体" w:eastAsia="宋体" w:hAnsi="宋体" w:cs="Times New Roman" w:hint="eastAsia"/>
          <w:sz w:val="24"/>
          <w:szCs w:val="24"/>
        </w:rPr>
        <w:t>稻谷</w:t>
      </w:r>
      <w:r w:rsidRPr="00622619">
        <w:rPr>
          <w:rFonts w:ascii="宋体" w:eastAsia="宋体" w:hAnsi="宋体" w:cs="Times New Roman"/>
          <w:sz w:val="24"/>
          <w:szCs w:val="24"/>
        </w:rPr>
        <w:t>、大米加工技术规范和大米。</w:t>
      </w:r>
      <w:r w:rsidRPr="00622619">
        <w:rPr>
          <w:rFonts w:ascii="宋体" w:eastAsia="宋体" w:hAnsi="宋体" w:cs="Times New Roman" w:hint="eastAsia"/>
          <w:sz w:val="24"/>
          <w:szCs w:val="24"/>
        </w:rPr>
        <w:t>其中第1部分——稻谷</w:t>
      </w:r>
      <w:r w:rsidRPr="00622619">
        <w:rPr>
          <w:rFonts w:ascii="宋体" w:eastAsia="宋体" w:hAnsi="宋体" w:cs="Times New Roman"/>
          <w:sz w:val="24"/>
          <w:szCs w:val="24"/>
        </w:rPr>
        <w:t>种植技术规程</w:t>
      </w:r>
      <w:r w:rsidRPr="00622619">
        <w:rPr>
          <w:rFonts w:ascii="宋体" w:eastAsia="宋体" w:hAnsi="宋体" w:cs="Times New Roman" w:hint="eastAsia"/>
          <w:sz w:val="24"/>
          <w:szCs w:val="24"/>
        </w:rPr>
        <w:t>确立了用作宿迁籼米加工原料的稻谷生产程序，规定了用于宿迁籼米加工原料的稻谷生产的术语和定义、一般要求、育秧、移栽、田间管理、收获、干燥、贮藏的要求等；第2部分</w:t>
      </w:r>
      <w:r w:rsidRPr="00622619">
        <w:rPr>
          <w:rFonts w:ascii="宋体" w:eastAsia="宋体" w:hAnsi="宋体" w:cs="Times New Roman"/>
          <w:sz w:val="24"/>
          <w:szCs w:val="24"/>
        </w:rPr>
        <w:t>——稻谷</w:t>
      </w:r>
      <w:r w:rsidRPr="00622619">
        <w:rPr>
          <w:rFonts w:ascii="宋体" w:eastAsia="宋体" w:hAnsi="宋体" w:cs="Times New Roman" w:hint="eastAsia"/>
          <w:sz w:val="24"/>
          <w:szCs w:val="24"/>
        </w:rPr>
        <w:t>规定了用作宿迁籼米加工原料的稻谷的术语和定义、质量与安全要求、检验方法、检验规则、标签标识、包装、储存和运输的要求等</w:t>
      </w:r>
      <w:r w:rsidRPr="00622619">
        <w:rPr>
          <w:rFonts w:ascii="宋体" w:eastAsia="宋体" w:hAnsi="宋体" w:cs="Times New Roman"/>
          <w:sz w:val="24"/>
          <w:szCs w:val="24"/>
        </w:rPr>
        <w:t>；第</w:t>
      </w:r>
      <w:r w:rsidRPr="00622619">
        <w:rPr>
          <w:rFonts w:ascii="宋体" w:eastAsia="宋体" w:hAnsi="宋体" w:cs="Times New Roman" w:hint="eastAsia"/>
          <w:sz w:val="24"/>
          <w:szCs w:val="24"/>
        </w:rPr>
        <w:t>3部分</w:t>
      </w:r>
      <w:r w:rsidRPr="00622619">
        <w:rPr>
          <w:rFonts w:ascii="宋体" w:eastAsia="宋体" w:hAnsi="宋体" w:cs="Times New Roman"/>
          <w:sz w:val="24"/>
          <w:szCs w:val="24"/>
        </w:rPr>
        <w:t>——大米加工技术规范</w:t>
      </w:r>
      <w:r w:rsidRPr="00622619">
        <w:rPr>
          <w:rFonts w:ascii="宋体" w:eastAsia="宋体" w:hAnsi="宋体" w:cs="Times New Roman" w:hint="eastAsia"/>
          <w:sz w:val="24"/>
          <w:szCs w:val="24"/>
        </w:rPr>
        <w:t>规定了宿迁籼米加工企业选址及厂区环境、厂房和车间、设施与设备、卫生管理、原粮、食品添加剂和食品相关产品、生产过程及控制指标、检验、大米储存和运输、产品召回管理、人员和管理制度要求、记录与文件管理等要求；</w:t>
      </w:r>
      <w:r w:rsidRPr="00622619">
        <w:rPr>
          <w:rFonts w:ascii="宋体" w:eastAsia="宋体" w:hAnsi="宋体" w:cs="Times New Roman"/>
          <w:sz w:val="24"/>
          <w:szCs w:val="24"/>
        </w:rPr>
        <w:t>第</w:t>
      </w:r>
      <w:r w:rsidRPr="00622619">
        <w:rPr>
          <w:rFonts w:ascii="宋体" w:eastAsia="宋体" w:hAnsi="宋体" w:cs="Times New Roman" w:hint="eastAsia"/>
          <w:sz w:val="24"/>
          <w:szCs w:val="24"/>
        </w:rPr>
        <w:t>4部分</w:t>
      </w:r>
      <w:r w:rsidRPr="00622619">
        <w:rPr>
          <w:rFonts w:ascii="宋体" w:eastAsia="宋体" w:hAnsi="宋体" w:cs="Times New Roman"/>
          <w:sz w:val="24"/>
          <w:szCs w:val="24"/>
        </w:rPr>
        <w:t>——大米</w:t>
      </w:r>
      <w:r w:rsidRPr="00622619">
        <w:rPr>
          <w:rFonts w:ascii="宋体" w:eastAsia="宋体" w:hAnsi="宋体" w:cs="Times New Roman" w:hint="eastAsia"/>
          <w:sz w:val="24"/>
          <w:szCs w:val="24"/>
        </w:rPr>
        <w:t>规定了宿迁籼米的术语和定义、质量要求、检验方法、检验规则、标签标识、包装、储存和运输的要求等。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/>
          <w:sz w:val="24"/>
          <w:szCs w:val="24"/>
        </w:rPr>
        <w:t>本</w:t>
      </w:r>
      <w:r w:rsidRPr="00622619">
        <w:rPr>
          <w:rFonts w:ascii="宋体" w:eastAsia="宋体" w:hAnsi="宋体" w:cs="Times New Roman" w:hint="eastAsia"/>
          <w:sz w:val="24"/>
          <w:szCs w:val="24"/>
        </w:rPr>
        <w:t>标准</w:t>
      </w:r>
      <w:r w:rsidRPr="00622619">
        <w:rPr>
          <w:rFonts w:ascii="宋体" w:eastAsia="宋体" w:hAnsi="宋体" w:cs="Times New Roman"/>
          <w:sz w:val="24"/>
          <w:szCs w:val="24"/>
        </w:rPr>
        <w:t>适用于</w:t>
      </w:r>
      <w:r w:rsidRPr="00622619">
        <w:rPr>
          <w:rFonts w:ascii="宋体" w:eastAsia="宋体" w:hAnsi="宋体" w:cs="Times New Roman" w:hint="eastAsia"/>
          <w:sz w:val="24"/>
          <w:szCs w:val="24"/>
        </w:rPr>
        <w:t>“宿迁</w:t>
      </w:r>
      <w:r w:rsidRPr="00622619">
        <w:rPr>
          <w:rFonts w:ascii="宋体" w:eastAsia="宋体" w:hAnsi="宋体" w:cs="Times New Roman"/>
          <w:sz w:val="24"/>
          <w:szCs w:val="24"/>
        </w:rPr>
        <w:t>籼米</w:t>
      </w:r>
      <w:r w:rsidRPr="00622619">
        <w:rPr>
          <w:rFonts w:ascii="宋体" w:eastAsia="宋体" w:hAnsi="宋体" w:cs="Times New Roman" w:hint="eastAsia"/>
          <w:sz w:val="24"/>
          <w:szCs w:val="24"/>
        </w:rPr>
        <w:t>”地理</w:t>
      </w:r>
      <w:r w:rsidRPr="00622619">
        <w:rPr>
          <w:rFonts w:ascii="宋体" w:eastAsia="宋体" w:hAnsi="宋体" w:cs="Times New Roman"/>
          <w:sz w:val="24"/>
          <w:szCs w:val="24"/>
        </w:rPr>
        <w:t>标志</w:t>
      </w:r>
      <w:r w:rsidRPr="00622619">
        <w:rPr>
          <w:rFonts w:ascii="宋体" w:eastAsia="宋体" w:hAnsi="宋体" w:cs="Times New Roman" w:hint="eastAsia"/>
          <w:sz w:val="24"/>
          <w:szCs w:val="24"/>
        </w:rPr>
        <w:t>农</w:t>
      </w:r>
      <w:r w:rsidRPr="00622619">
        <w:rPr>
          <w:rFonts w:ascii="宋体" w:eastAsia="宋体" w:hAnsi="宋体" w:cs="Times New Roman"/>
          <w:sz w:val="24"/>
          <w:szCs w:val="24"/>
        </w:rPr>
        <w:t>产品</w:t>
      </w:r>
      <w:r w:rsidRPr="00622619">
        <w:rPr>
          <w:rFonts w:ascii="宋体" w:eastAsia="宋体" w:hAnsi="宋体" w:cs="Times New Roman" w:hint="eastAsia"/>
          <w:sz w:val="24"/>
          <w:szCs w:val="24"/>
        </w:rPr>
        <w:t>保护区内全产业链籼</w:t>
      </w:r>
      <w:r w:rsidRPr="00622619">
        <w:rPr>
          <w:rFonts w:ascii="宋体" w:eastAsia="宋体" w:hAnsi="宋体" w:cs="Times New Roman"/>
          <w:sz w:val="24"/>
          <w:szCs w:val="24"/>
        </w:rPr>
        <w:t>米</w:t>
      </w:r>
      <w:r w:rsidRPr="00622619">
        <w:rPr>
          <w:rFonts w:ascii="宋体" w:eastAsia="宋体" w:hAnsi="宋体" w:cs="Times New Roman" w:hint="eastAsia"/>
          <w:sz w:val="24"/>
          <w:szCs w:val="24"/>
        </w:rPr>
        <w:t>生产</w:t>
      </w:r>
      <w:r w:rsidRPr="00622619">
        <w:rPr>
          <w:rFonts w:ascii="宋体" w:eastAsia="宋体" w:hAnsi="宋体" w:cs="Times New Roman"/>
          <w:sz w:val="24"/>
          <w:szCs w:val="24"/>
        </w:rPr>
        <w:t>。</w:t>
      </w:r>
      <w:r w:rsidRPr="00622619">
        <w:rPr>
          <w:rFonts w:ascii="宋体" w:eastAsia="宋体" w:hAnsi="宋体" w:cs="Times New Roman" w:hint="eastAsia"/>
          <w:sz w:val="24"/>
          <w:szCs w:val="24"/>
        </w:rPr>
        <w:t>本标准的使用对象为“宿迁籼米”地标农产品保护区域内的籼稻种植户及授</w:t>
      </w:r>
      <w:r w:rsidRPr="00622619">
        <w:rPr>
          <w:rFonts w:ascii="宋体" w:eastAsia="宋体" w:hAnsi="宋体" w:cs="Times New Roman" w:hint="eastAsia"/>
          <w:sz w:val="24"/>
          <w:szCs w:val="24"/>
        </w:rPr>
        <w:lastRenderedPageBreak/>
        <w:t>权使用“宿迁籼米”地标农产品标志标识的稻米加工企业。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/>
          <w:sz w:val="24"/>
          <w:szCs w:val="24"/>
        </w:rPr>
        <w:t>本标准的编制依据符合现行的法律、法规和国家强制性标准，制定后与这些文件中的规定不存在矛盾。不涉及有关国家安全、保护人体健康和人身财产安全、环境质量要求等有关强制性地方标准或强制性条文</w:t>
      </w:r>
      <w:r w:rsidRPr="00622619">
        <w:rPr>
          <w:rFonts w:ascii="宋体" w:eastAsia="宋体" w:hAnsi="宋体" w:cs="Times New Roman" w:hint="eastAsia"/>
          <w:sz w:val="24"/>
          <w:szCs w:val="24"/>
        </w:rPr>
        <w:t>。</w:t>
      </w:r>
      <w:r w:rsidRPr="00622619">
        <w:rPr>
          <w:rFonts w:ascii="宋体" w:eastAsia="宋体" w:hAnsi="宋体" w:cs="Times New Roman"/>
          <w:sz w:val="24"/>
          <w:szCs w:val="24"/>
        </w:rPr>
        <w:t>可以结合</w:t>
      </w:r>
      <w:r w:rsidRPr="00622619">
        <w:rPr>
          <w:rFonts w:ascii="宋体" w:eastAsia="宋体" w:hAnsi="宋体" w:cs="Times New Roman" w:hint="eastAsia"/>
          <w:sz w:val="24"/>
          <w:szCs w:val="24"/>
        </w:rPr>
        <w:t>本</w:t>
      </w:r>
      <w:r w:rsidRPr="00622619">
        <w:rPr>
          <w:rFonts w:ascii="宋体" w:eastAsia="宋体" w:hAnsi="宋体" w:cs="Times New Roman"/>
          <w:sz w:val="24"/>
          <w:szCs w:val="24"/>
        </w:rPr>
        <w:t>地生</w:t>
      </w:r>
      <w:r w:rsidRPr="00622619">
        <w:rPr>
          <w:rFonts w:ascii="宋体" w:eastAsia="宋体" w:hAnsi="宋体" w:cs="Times New Roman" w:hint="eastAsia"/>
          <w:sz w:val="24"/>
          <w:szCs w:val="24"/>
        </w:rPr>
        <w:t>产</w:t>
      </w:r>
      <w:r w:rsidRPr="00622619">
        <w:rPr>
          <w:rFonts w:ascii="宋体" w:eastAsia="宋体" w:hAnsi="宋体" w:cs="Times New Roman"/>
          <w:sz w:val="24"/>
          <w:szCs w:val="24"/>
        </w:rPr>
        <w:t>实际，</w:t>
      </w:r>
      <w:proofErr w:type="gramStart"/>
      <w:r w:rsidRPr="00622619">
        <w:rPr>
          <w:rFonts w:ascii="宋体" w:eastAsia="宋体" w:hAnsi="宋体" w:cs="Times New Roman" w:hint="eastAsia"/>
          <w:sz w:val="24"/>
          <w:szCs w:val="24"/>
        </w:rPr>
        <w:t>贯切执行</w:t>
      </w:r>
      <w:proofErr w:type="gramEnd"/>
      <w:r w:rsidRPr="00622619">
        <w:rPr>
          <w:rFonts w:ascii="宋体" w:eastAsia="宋体" w:hAnsi="宋体" w:cs="Times New Roman"/>
          <w:sz w:val="24"/>
          <w:szCs w:val="24"/>
        </w:rPr>
        <w:t>本标准。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 w:hint="eastAsia"/>
          <w:sz w:val="24"/>
          <w:szCs w:val="24"/>
        </w:rPr>
        <w:t>本</w:t>
      </w:r>
      <w:r w:rsidRPr="00622619">
        <w:rPr>
          <w:rFonts w:ascii="宋体" w:eastAsia="宋体" w:hAnsi="宋体" w:cs="Times New Roman"/>
          <w:sz w:val="24"/>
          <w:szCs w:val="24"/>
        </w:rPr>
        <w:t>标准</w:t>
      </w:r>
      <w:r w:rsidRPr="00622619">
        <w:rPr>
          <w:rFonts w:ascii="宋体" w:eastAsia="宋体" w:hAnsi="宋体" w:cs="Times New Roman" w:hint="eastAsia"/>
          <w:sz w:val="24"/>
          <w:szCs w:val="24"/>
        </w:rPr>
        <w:t>广</w:t>
      </w:r>
      <w:r w:rsidRPr="00622619">
        <w:rPr>
          <w:rFonts w:ascii="宋体" w:eastAsia="宋体" w:hAnsi="宋体" w:cs="Times New Roman"/>
          <w:sz w:val="24"/>
          <w:szCs w:val="24"/>
        </w:rPr>
        <w:t>泛</w:t>
      </w:r>
      <w:r w:rsidRPr="00622619">
        <w:rPr>
          <w:rFonts w:ascii="宋体" w:eastAsia="宋体" w:hAnsi="宋体" w:cs="Times New Roman" w:hint="eastAsia"/>
          <w:sz w:val="24"/>
          <w:szCs w:val="24"/>
        </w:rPr>
        <w:t>征求了科研院所、推广单位、种植大户、</w:t>
      </w:r>
      <w:r w:rsidRPr="00622619">
        <w:rPr>
          <w:rFonts w:ascii="宋体" w:eastAsia="宋体" w:hAnsi="宋体" w:cs="Times New Roman"/>
          <w:sz w:val="24"/>
          <w:szCs w:val="24"/>
        </w:rPr>
        <w:t>加工企业</w:t>
      </w:r>
      <w:r w:rsidRPr="00622619">
        <w:rPr>
          <w:rFonts w:ascii="宋体" w:eastAsia="宋体" w:hAnsi="宋体" w:cs="Times New Roman" w:hint="eastAsia"/>
          <w:sz w:val="24"/>
          <w:szCs w:val="24"/>
        </w:rPr>
        <w:t>等</w:t>
      </w:r>
      <w:r w:rsidRPr="00622619">
        <w:rPr>
          <w:rFonts w:ascii="宋体" w:eastAsia="宋体" w:hAnsi="宋体" w:cs="Times New Roman"/>
          <w:sz w:val="24"/>
          <w:szCs w:val="24"/>
        </w:rPr>
        <w:t>建议，</w:t>
      </w:r>
      <w:r w:rsidRPr="00622619">
        <w:rPr>
          <w:rFonts w:ascii="宋体" w:eastAsia="宋体" w:hAnsi="宋体" w:cs="Times New Roman" w:hint="eastAsia"/>
          <w:sz w:val="24"/>
          <w:szCs w:val="24"/>
        </w:rPr>
        <w:t>向10个</w:t>
      </w:r>
      <w:r w:rsidRPr="00622619">
        <w:rPr>
          <w:rFonts w:ascii="宋体" w:eastAsia="宋体" w:hAnsi="宋体" w:cs="Times New Roman"/>
          <w:sz w:val="24"/>
          <w:szCs w:val="24"/>
        </w:rPr>
        <w:t>单位</w:t>
      </w:r>
      <w:r w:rsidRPr="00622619">
        <w:rPr>
          <w:rFonts w:ascii="宋体" w:eastAsia="宋体" w:hAnsi="宋体" w:cs="Times New Roman" w:hint="eastAsia"/>
          <w:sz w:val="24"/>
          <w:szCs w:val="24"/>
        </w:rPr>
        <w:t>发送了“征求意见稿”，</w:t>
      </w:r>
      <w:r w:rsidRPr="00622619">
        <w:rPr>
          <w:rFonts w:ascii="宋体" w:eastAsia="宋体" w:hAnsi="宋体" w:cs="Times New Roman"/>
          <w:sz w:val="24"/>
          <w:szCs w:val="24"/>
        </w:rPr>
        <w:t>回函的单位数</w:t>
      </w:r>
      <w:r w:rsidRPr="00622619">
        <w:rPr>
          <w:rFonts w:ascii="宋体" w:eastAsia="宋体" w:hAnsi="宋体" w:cs="Times New Roman" w:hint="eastAsia"/>
          <w:sz w:val="24"/>
          <w:szCs w:val="24"/>
        </w:rPr>
        <w:t>10个，</w:t>
      </w:r>
      <w:r w:rsidRPr="00622619">
        <w:rPr>
          <w:rFonts w:ascii="宋体" w:eastAsia="宋体" w:hAnsi="宋体" w:cs="Times New Roman"/>
          <w:sz w:val="24"/>
          <w:szCs w:val="24"/>
        </w:rPr>
        <w:t>回函并有建议或意见的单位数</w:t>
      </w:r>
      <w:r w:rsidRPr="00622619">
        <w:rPr>
          <w:rFonts w:ascii="宋体" w:eastAsia="宋体" w:hAnsi="宋体" w:cs="Times New Roman" w:hint="eastAsia"/>
          <w:sz w:val="24"/>
          <w:szCs w:val="24"/>
        </w:rPr>
        <w:t>6个，采纳1个，部分采纳1个，未采纳8个。</w:t>
      </w:r>
    </w:p>
    <w:p w:rsidR="00622619" w:rsidRPr="00622619" w:rsidRDefault="00622619" w:rsidP="00622619">
      <w:pPr>
        <w:spacing w:line="560" w:lineRule="exact"/>
        <w:ind w:right="301" w:firstLine="640"/>
        <w:rPr>
          <w:rFonts w:ascii="宋体" w:eastAsia="宋体" w:hAnsi="宋体" w:cs="Times New Roman"/>
          <w:sz w:val="24"/>
          <w:szCs w:val="24"/>
        </w:rPr>
      </w:pPr>
      <w:r w:rsidRPr="00622619">
        <w:rPr>
          <w:rFonts w:ascii="宋体" w:eastAsia="宋体" w:hAnsi="宋体" w:cs="Times New Roman"/>
          <w:sz w:val="24"/>
          <w:szCs w:val="24"/>
        </w:rPr>
        <w:t>本</w:t>
      </w:r>
      <w:r w:rsidRPr="00622619">
        <w:rPr>
          <w:rFonts w:ascii="宋体" w:eastAsia="宋体" w:hAnsi="宋体" w:cs="Times New Roman" w:hint="eastAsia"/>
          <w:sz w:val="24"/>
          <w:szCs w:val="24"/>
        </w:rPr>
        <w:t>标准</w:t>
      </w:r>
      <w:r w:rsidRPr="00622619">
        <w:rPr>
          <w:rFonts w:ascii="宋体" w:eastAsia="宋体" w:hAnsi="宋体" w:cs="Times New Roman"/>
          <w:sz w:val="24"/>
          <w:szCs w:val="24"/>
        </w:rPr>
        <w:t>主要措施具体、操作简便、科学规范，技术指标切合实际。</w:t>
      </w:r>
    </w:p>
    <w:p w:rsidR="00622619" w:rsidRPr="00622619" w:rsidRDefault="00622619" w:rsidP="00622619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p w:rsidR="00622619" w:rsidRPr="00622619" w:rsidRDefault="00622619" w:rsidP="00106073">
      <w:pPr>
        <w:widowControl/>
        <w:spacing w:line="560" w:lineRule="exact"/>
        <w:jc w:val="right"/>
        <w:rPr>
          <w:rFonts w:ascii="黑体" w:eastAsia="黑体" w:hAnsi="黑体" w:cs="方正楷体_GBK"/>
          <w:kern w:val="0"/>
          <w:sz w:val="30"/>
          <w:szCs w:val="30"/>
        </w:rPr>
      </w:pPr>
      <w:r w:rsidRPr="00622619">
        <w:rPr>
          <w:rFonts w:ascii="黑体" w:eastAsia="黑体" w:hAnsi="黑体" w:cs="方正楷体_GBK" w:hint="eastAsia"/>
          <w:kern w:val="0"/>
          <w:sz w:val="30"/>
          <w:szCs w:val="30"/>
        </w:rPr>
        <w:t>宿迁市农业技术综合服务中心《标准编写组》</w:t>
      </w:r>
    </w:p>
    <w:p w:rsidR="004B4C80" w:rsidRPr="00622619" w:rsidRDefault="004B4C80"/>
    <w:sectPr w:rsidR="004B4C80" w:rsidRPr="0062261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5BB" w:rsidRDefault="00EE05BB">
      <w:r>
        <w:separator/>
      </w:r>
    </w:p>
  </w:endnote>
  <w:endnote w:type="continuationSeparator" w:id="0">
    <w:p w:rsidR="00EE05BB" w:rsidRDefault="00EE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88" w:rsidRDefault="0062261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7BA677" wp14:editId="15ADD22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0288" w:rsidRDefault="00622619">
                          <w:pPr>
                            <w:pStyle w:val="a3"/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106073">
                            <w:rPr>
                              <w:rFonts w:ascii="Times New Roman" w:hAnsi="Times New Roman"/>
                              <w:noProof/>
                              <w:sz w:val="32"/>
                              <w:szCs w:val="32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vbTyQIAANcFAAAOAAAAZHJzL2Uyb0RvYy54bWysVMFu1DAQvSPxD5bvaZJtuk2iZqvtpkFI&#10;K1ppQZy9jtONcGzLdndTEFf4A05cuPNd/Q7G3s1uW0BCwCUZe8bP82ae5+y87zhaM21aKQocH0UY&#10;MUFl3YqbAr95XQUpRsYSURMuBSvwHTP4fPL82dlG5WwkV5LXTCMAESbfqAKvrFV5GBq6Yh0xR1Ix&#10;Ac5G6o5YWOqbsNZkA+gdD0dRNA43UtdKS8qMgd1y68QTj980jNqrpjHMIl5gyM36r/bfpfuGkzOS&#10;32iiVi3dpUH+IouOtAIu3UOVxBJ0q9ufoLqWamlkY4+o7ELZNC1lngOwiaMnbBYropjnAsUxal8m&#10;8/9g6av1tUZtDb3DSJAOWnT/5fP91+/33z6h2JVno0wOUQsFcba/kL0L3e0b2HSs+0Z37g98EPih&#10;0Hf74rLeIuoOpaM0jcBFwTcsACc8HFfa2BdMdsgZBdbQPV9Usp4buw0dQtxtQlYt57BPci7QpsDj&#10;45PIH9h7AJwLF8C8FrYwsOotmH4fsvN9+pBF2WV6mSZBMhpfBklUlsG0miXBuIpPT8rjcjYr448O&#10;PU7yVVvXTLjbB83EyZ/1ZKfebbf3qjGSt7WDcyl57bMZ12hNQLXc+nIDkwdR4eMsfBWB1BNG8SiJ&#10;LkZZUI3T0yCpkpMgO43SIIqzi2wcJVlSVo8ZzVvB/p3Ro1Y8SJrkrnt7YktO6DunpN9Sc+kcqEHY&#10;0LfQiXIrPmfZftkDjjOXsr4DoWoJ+gGtGUWrFi6dE2OviYanDZswruwVfBouQTRyZ2G0kvr9r/Zd&#10;PHQXvBhtYFQUWMAsw4i/FPASAdAOhh6M5WCI224moYvwuiAXb8IBbflgNlp2b2GGTd0d4CKCwk0F&#10;toM5s9txBTOQsunUB8HsUMTOxUJRB+1Vo6a3Fh6EfyeHSkD53AKmhy/kbtK58fRw7aMO83jyAwAA&#10;//8DAFBLAwQUAAYACAAAACEA5yqKvNYAAAAFAQAADwAAAGRycy9kb3ducmV2LnhtbEyPQUvDQBCF&#10;70L/wzIFb3ZjD5LEbIqWeulFWgWv0+yYBHdnQ3abxn/vKIJehnm84b1vqs3snZpojH1gA7erDBRx&#10;E2zPrYHXl6ebHFRMyBZdYDLwSRE29eKqwtKGCx9oOqZWSQjHEg10KQ2l1rHpyGNchYFYvPcwekwi&#10;x1bbES8S7p1eZ9md9tizNHQ40Laj5uN49tK7d29TKNKh0dPOPs55wc/7wpjr5fxwDyrRnP6O4Rtf&#10;0KEWplM4s43KGZBH0s8Ub53nIk+/i64r/Z++/gIAAP//AwBQSwECLQAUAAYACAAAACEAtoM4kv4A&#10;AADhAQAAEwAAAAAAAAAAAAAAAAAAAAAAW0NvbnRlbnRfVHlwZXNdLnhtbFBLAQItABQABgAIAAAA&#10;IQA4/SH/1gAAAJQBAAALAAAAAAAAAAAAAAAAAC8BAABfcmVscy8ucmVsc1BLAQItABQABgAIAAAA&#10;IQDXwvbTyQIAANcFAAAOAAAAAAAAAAAAAAAAAC4CAABkcnMvZTJvRG9jLnhtbFBLAQItABQABgAI&#10;AAAAIQDnKoq81gAAAAUBAAAPAAAAAAAAAAAAAAAAACMFAABkcnMvZG93bnJldi54bWxQSwUGAAAA&#10;AAQABADzAAAAJgYAAAAA&#10;" filled="f" fillcolor="white [3201]" stroked="f" strokeweight=".5pt">
              <v:textbox style="mso-fit-shape-to-text:t" inset="0,0,0,0">
                <w:txbxContent>
                  <w:p w:rsidR="00B90288" w:rsidRDefault="00622619">
                    <w:pPr>
                      <w:pStyle w:val="a3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fldChar w:fldCharType="separate"/>
                    </w:r>
                    <w:r w:rsidR="00106073">
                      <w:rPr>
                        <w:rFonts w:ascii="Times New Roman" w:hAnsi="Times New Roman"/>
                        <w:noProof/>
                        <w:sz w:val="32"/>
                        <w:szCs w:val="32"/>
                      </w:rPr>
                      <w:t>3</w:t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5BB" w:rsidRDefault="00EE05BB">
      <w:r>
        <w:separator/>
      </w:r>
    </w:p>
  </w:footnote>
  <w:footnote w:type="continuationSeparator" w:id="0">
    <w:p w:rsidR="00EE05BB" w:rsidRDefault="00EE0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619"/>
    <w:rsid w:val="00106073"/>
    <w:rsid w:val="004B4C80"/>
    <w:rsid w:val="00622619"/>
    <w:rsid w:val="00EE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22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226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22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226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3</cp:revision>
  <dcterms:created xsi:type="dcterms:W3CDTF">2024-03-08T04:52:00Z</dcterms:created>
  <dcterms:modified xsi:type="dcterms:W3CDTF">2024-03-12T02:02:00Z</dcterms:modified>
</cp:coreProperties>
</file>